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7813"/>
      </w:tblGrid>
      <w:tr w:rsidR="00173F47" w:rsidRPr="00173F47" w:rsidTr="007B74E5">
        <w:trPr>
          <w:cantSplit/>
          <w:trHeight w:val="487"/>
          <w:tblHeader/>
        </w:trPr>
        <w:tc>
          <w:tcPr>
            <w:tcW w:w="9911" w:type="dxa"/>
            <w:gridSpan w:val="2"/>
            <w:tcBorders>
              <w:bottom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pPr w:leftFromText="141" w:rightFromText="141" w:vertAnchor="page" w:horzAnchor="page" w:tblpX="4691" w:tblpY="2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8"/>
            </w:tblGrid>
            <w:tr w:rsidR="00173F47" w:rsidTr="00141ADF">
              <w:trPr>
                <w:trHeight w:val="423"/>
              </w:trPr>
              <w:tc>
                <w:tcPr>
                  <w:tcW w:w="6388" w:type="dxa"/>
                </w:tcPr>
                <w:p w:rsidR="00173F47" w:rsidRPr="000D58AC" w:rsidRDefault="00173F47" w:rsidP="00173F47">
                  <w:pPr>
                    <w:jc w:val="right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Date</w:t>
                  </w:r>
                </w:p>
              </w:tc>
            </w:tr>
            <w:tr w:rsidR="00173F47" w:rsidTr="00141ADF">
              <w:trPr>
                <w:trHeight w:val="616"/>
              </w:trPr>
              <w:tc>
                <w:tcPr>
                  <w:tcW w:w="6388" w:type="dxa"/>
                </w:tcPr>
                <w:p w:rsidR="00173F47" w:rsidRPr="00735070" w:rsidRDefault="00173F47" w:rsidP="00173F47">
                  <w:pPr>
                    <w:jc w:val="right"/>
                    <w:rPr>
                      <w:color w:val="A6A6A6" w:themeColor="background1" w:themeShade="A6"/>
                    </w:rPr>
                  </w:pPr>
                  <w:r w:rsidRPr="00735070">
                    <w:rPr>
                      <w:color w:val="A6A6A6" w:themeColor="background1" w:themeShade="A6"/>
                    </w:rPr>
                    <w:t>Nom de l’établissement</w:t>
                  </w:r>
                </w:p>
                <w:p w:rsidR="00173F47" w:rsidRDefault="00173F47" w:rsidP="00173F47"/>
              </w:tc>
            </w:tr>
            <w:tr w:rsidR="00173F47" w:rsidTr="00141ADF">
              <w:trPr>
                <w:trHeight w:val="599"/>
              </w:trPr>
              <w:tc>
                <w:tcPr>
                  <w:tcW w:w="6388" w:type="dxa"/>
                </w:tcPr>
                <w:p w:rsidR="00173F47" w:rsidRPr="000D58AC" w:rsidRDefault="00173F47" w:rsidP="00173F47">
                  <w:pPr>
                    <w:rPr>
                      <w:color w:val="0070C0"/>
                      <w:sz w:val="32"/>
                      <w:szCs w:val="32"/>
                    </w:rPr>
                  </w:pPr>
                  <w:r w:rsidRPr="00EB4641">
                    <w:rPr>
                      <w:color w:val="0070C0"/>
                      <w:sz w:val="32"/>
                      <w:szCs w:val="32"/>
                    </w:rPr>
                    <w:t>Titre</w:t>
                  </w:r>
                </w:p>
              </w:tc>
            </w:tr>
          </w:tbl>
          <w:p w:rsidR="00173F47" w:rsidRPr="00173F47" w:rsidRDefault="00173F47" w:rsidP="00173F47">
            <w:pPr>
              <w:rPr>
                <w:rFonts w:ascii="Minion Pro" w:hAnsi="Minion Pro" w:cs="Minion Pro"/>
                <w:lang w:val="en-GB"/>
              </w:rPr>
            </w:pPr>
          </w:p>
        </w:tc>
      </w:tr>
      <w:tr w:rsidR="00173F47" w:rsidRPr="00173F47" w:rsidTr="007B74E5">
        <w:trPr>
          <w:cantSplit/>
          <w:trHeight w:val="487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solid" w:color="32719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173F47" w:rsidP="00141AD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lang w:val="en-GB"/>
              </w:rPr>
            </w:pPr>
            <w:r w:rsidRPr="00173F47">
              <w:rPr>
                <w:rFonts w:ascii="Calibri" w:hAnsi="Calibri" w:cs="Calibri"/>
                <w:b/>
                <w:bCs/>
                <w:caps/>
                <w:color w:val="FFFFFF"/>
                <w:sz w:val="28"/>
                <w:szCs w:val="28"/>
              </w:rPr>
              <w:t>engager</w:t>
            </w:r>
          </w:p>
        </w:tc>
        <w:tc>
          <w:tcPr>
            <w:tcW w:w="7813" w:type="dxa"/>
            <w:vMerge w:val="restart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704C" w:rsidRPr="00173F47" w:rsidRDefault="00173F47" w:rsidP="0058704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</w:rPr>
            </w:pPr>
            <w:r w:rsidRPr="00173F47">
              <w:rPr>
                <w:rFonts w:ascii="Calibri" w:hAnsi="Calibri" w:cs="Calibri"/>
                <w:color w:val="000000"/>
              </w:rPr>
              <w:t xml:space="preserve">Pour faire participer les élèves au début d’une leçon, insérez une vidéo, </w:t>
            </w:r>
            <w:r w:rsidRPr="00173F47">
              <w:rPr>
                <w:rFonts w:ascii="Calibri" w:hAnsi="Calibri" w:cs="Calibri"/>
                <w:color w:val="000000"/>
              </w:rPr>
              <w:br/>
              <w:t>une image, une citation ou une autre accroche inspirant dans cette boîte.</w:t>
            </w:r>
          </w:p>
        </w:tc>
      </w:tr>
      <w:tr w:rsidR="00173F47" w:rsidRPr="00173F47" w:rsidTr="007B74E5">
        <w:trPr>
          <w:cantSplit/>
          <w:trHeight w:val="529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58704C" w:rsidP="00141A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76197" cy="576197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engager.pd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90" cy="58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3" w:type="dxa"/>
            <w:vMerge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:rsidR="00173F47" w:rsidRPr="00173F47" w:rsidRDefault="00173F47" w:rsidP="00173F4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173F47" w:rsidRPr="00173F47" w:rsidTr="007B74E5">
        <w:trPr>
          <w:cantSplit/>
          <w:trHeight w:val="459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solid" w:color="32719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173F47" w:rsidP="00141AD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lang w:val="en-GB"/>
              </w:rPr>
            </w:pPr>
            <w:r w:rsidRPr="00173F47">
              <w:rPr>
                <w:rFonts w:ascii="Calibri" w:hAnsi="Calibri" w:cs="Calibri"/>
                <w:b/>
                <w:bCs/>
                <w:caps/>
                <w:color w:val="FFFFFF"/>
                <w:sz w:val="28"/>
                <w:szCs w:val="28"/>
              </w:rPr>
              <w:t>explorer</w:t>
            </w:r>
          </w:p>
        </w:tc>
        <w:tc>
          <w:tcPr>
            <w:tcW w:w="7813" w:type="dxa"/>
            <w:vMerge w:val="restart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173F47" w:rsidP="00173F4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173F47">
              <w:rPr>
                <w:rFonts w:ascii="Calibri" w:hAnsi="Calibri" w:cs="Calibri"/>
                <w:color w:val="000000"/>
              </w:rPr>
              <w:t xml:space="preserve">Constituer une collection de ressources (articles, vidéos, infographies, </w:t>
            </w:r>
            <w:r w:rsidRPr="00173F47">
              <w:rPr>
                <w:rFonts w:ascii="Calibri" w:hAnsi="Calibri" w:cs="Calibri"/>
                <w:color w:val="000000"/>
              </w:rPr>
              <w:br/>
              <w:t>extraits de textes, etc.) permettant aux élèves d’explorer un sujet.</w:t>
            </w:r>
          </w:p>
        </w:tc>
      </w:tr>
      <w:tr w:rsidR="00173F47" w:rsidRPr="00173F47" w:rsidTr="007B74E5">
        <w:trPr>
          <w:cantSplit/>
          <w:trHeight w:val="653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58704C" w:rsidP="00141A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26094" cy="526094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explore.pd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51" cy="53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3" w:type="dxa"/>
            <w:vMerge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:rsidR="00173F47" w:rsidRPr="00173F47" w:rsidRDefault="00173F47" w:rsidP="00173F4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173F47" w:rsidRPr="00173F47" w:rsidTr="007B74E5">
        <w:trPr>
          <w:cantSplit/>
          <w:trHeight w:val="525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solid" w:color="32719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173F47" w:rsidP="00141AD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lang w:val="en-GB"/>
              </w:rPr>
            </w:pPr>
            <w:r w:rsidRPr="00173F47">
              <w:rPr>
                <w:rFonts w:ascii="Calibri" w:hAnsi="Calibri" w:cs="Calibri"/>
                <w:b/>
                <w:bCs/>
                <w:caps/>
                <w:color w:val="FFFFFF"/>
                <w:sz w:val="28"/>
                <w:szCs w:val="28"/>
              </w:rPr>
              <w:t>expliquer</w:t>
            </w:r>
          </w:p>
        </w:tc>
        <w:tc>
          <w:tcPr>
            <w:tcW w:w="7813" w:type="dxa"/>
            <w:vMerge w:val="restart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173F47" w:rsidP="00173F4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173F47">
              <w:rPr>
                <w:rFonts w:ascii="Calibri" w:hAnsi="Calibri" w:cs="Calibri"/>
                <w:color w:val="000000"/>
              </w:rPr>
              <w:t>Utilisez cette section pour expliquer l’objectif de la leçon par une consigne directe, ou demandez aux élèves pour enseigner le contenu.</w:t>
            </w:r>
          </w:p>
        </w:tc>
      </w:tr>
      <w:tr w:rsidR="00173F47" w:rsidRPr="00173F47" w:rsidTr="007B74E5">
        <w:trPr>
          <w:cantSplit/>
          <w:trHeight w:val="649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58704C" w:rsidP="00141A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00997" cy="600997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xplain.pd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928" cy="613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3" w:type="dxa"/>
            <w:vMerge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:rsidR="00173F47" w:rsidRPr="00173F47" w:rsidRDefault="00173F47" w:rsidP="00173F4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173F47" w:rsidRPr="00173F47" w:rsidTr="007B74E5">
        <w:trPr>
          <w:cantSplit/>
          <w:trHeight w:val="525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solid" w:color="32719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173F47" w:rsidP="00141AD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lang w:val="en-GB"/>
              </w:rPr>
            </w:pPr>
            <w:r w:rsidRPr="00173F47">
              <w:rPr>
                <w:rFonts w:ascii="Calibri" w:hAnsi="Calibri" w:cs="Calibri"/>
                <w:b/>
                <w:bCs/>
                <w:caps/>
                <w:color w:val="FFFFFF"/>
                <w:sz w:val="28"/>
                <w:szCs w:val="28"/>
              </w:rPr>
              <w:t>appliquer</w:t>
            </w:r>
          </w:p>
        </w:tc>
        <w:tc>
          <w:tcPr>
            <w:tcW w:w="7813" w:type="dxa"/>
            <w:vMerge w:val="restart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173F47" w:rsidP="00173F4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173F47">
              <w:rPr>
                <w:rFonts w:ascii="Calibri" w:hAnsi="Calibri" w:cs="Calibri"/>
                <w:color w:val="000000"/>
              </w:rPr>
              <w:t xml:space="preserve">Créer un devoir, une activité pour que les élèves appliquent ce qu’ils </w:t>
            </w:r>
            <w:r w:rsidRPr="00173F47">
              <w:rPr>
                <w:rFonts w:ascii="Calibri" w:hAnsi="Calibri" w:cs="Calibri"/>
                <w:color w:val="000000"/>
              </w:rPr>
              <w:br/>
              <w:t xml:space="preserve">apprennent en utilisant des outils numériques pour créer, collaborer et/ou </w:t>
            </w:r>
            <w:r w:rsidRPr="00173F47">
              <w:rPr>
                <w:rFonts w:ascii="Calibri" w:hAnsi="Calibri" w:cs="Calibri"/>
                <w:color w:val="000000"/>
              </w:rPr>
              <w:br/>
              <w:t>se connecter au-delà de la salle de classe.</w:t>
            </w:r>
          </w:p>
        </w:tc>
      </w:tr>
      <w:tr w:rsidR="00173F47" w:rsidRPr="00173F47" w:rsidTr="007B74E5">
        <w:trPr>
          <w:cantSplit/>
          <w:trHeight w:val="505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58704C" w:rsidP="00141A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88723" cy="588723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ppliquer.pd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11" cy="59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3" w:type="dxa"/>
            <w:vMerge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:rsidR="00173F47" w:rsidRPr="00173F47" w:rsidRDefault="00173F47" w:rsidP="00173F4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173F47" w:rsidRPr="00173F47" w:rsidTr="007B74E5">
        <w:trPr>
          <w:cantSplit/>
          <w:trHeight w:val="525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solid" w:color="32719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173F47" w:rsidP="00141AD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lang w:val="en-GB"/>
              </w:rPr>
            </w:pPr>
            <w:r w:rsidRPr="00173F47">
              <w:rPr>
                <w:rFonts w:ascii="Calibri" w:hAnsi="Calibri" w:cs="Calibri"/>
                <w:b/>
                <w:bCs/>
                <w:caps/>
                <w:color w:val="FFFFFF"/>
                <w:sz w:val="28"/>
                <w:szCs w:val="28"/>
              </w:rPr>
              <w:t>partager</w:t>
            </w:r>
          </w:p>
        </w:tc>
        <w:tc>
          <w:tcPr>
            <w:tcW w:w="7813" w:type="dxa"/>
            <w:vMerge w:val="restart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173F47" w:rsidP="00173F4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173F47">
              <w:rPr>
                <w:rFonts w:ascii="Calibri" w:hAnsi="Calibri" w:cs="Calibri"/>
                <w:color w:val="000000"/>
              </w:rPr>
              <w:t xml:space="preserve">Rassembler les travaux des élèves afin de fournir un retour et/ou inclure </w:t>
            </w:r>
            <w:r w:rsidRPr="00173F47">
              <w:rPr>
                <w:rFonts w:ascii="Calibri" w:hAnsi="Calibri" w:cs="Calibri"/>
                <w:color w:val="000000"/>
              </w:rPr>
              <w:br/>
              <w:t>une section permettant aux élèves de partager leurs travaux avec un public authentique.</w:t>
            </w:r>
          </w:p>
        </w:tc>
      </w:tr>
      <w:tr w:rsidR="00173F47" w:rsidRPr="00173F47" w:rsidTr="007B74E5">
        <w:trPr>
          <w:cantSplit/>
          <w:trHeight w:val="403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58704C" w:rsidP="00141A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88410" cy="58841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hare.pd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13" cy="595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3" w:type="dxa"/>
            <w:vMerge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:rsidR="00173F47" w:rsidRPr="00173F47" w:rsidRDefault="00173F47" w:rsidP="00173F4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173F47" w:rsidRPr="00173F47" w:rsidTr="007B74E5">
        <w:trPr>
          <w:cantSplit/>
          <w:trHeight w:val="525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solid" w:color="32719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173F47" w:rsidP="00141AD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lang w:val="en-GB"/>
              </w:rPr>
            </w:pPr>
            <w:r w:rsidRPr="00173F47">
              <w:rPr>
                <w:rFonts w:ascii="Calibri" w:hAnsi="Calibri" w:cs="Calibri"/>
                <w:b/>
                <w:bCs/>
                <w:caps/>
                <w:color w:val="FFFFFF"/>
                <w:sz w:val="28"/>
                <w:szCs w:val="28"/>
              </w:rPr>
              <w:t>r</w:t>
            </w:r>
            <w:r w:rsidR="00E14FEE">
              <w:rPr>
                <w:rFonts w:ascii="Calibri" w:hAnsi="Calibri" w:cs="Calibri"/>
                <w:b/>
                <w:bCs/>
                <w:caps/>
                <w:color w:val="FFFFFF"/>
                <w:sz w:val="28"/>
                <w:szCs w:val="28"/>
              </w:rPr>
              <w:t>É</w:t>
            </w:r>
            <w:r w:rsidRPr="00173F47">
              <w:rPr>
                <w:rFonts w:ascii="Calibri" w:hAnsi="Calibri" w:cs="Calibri"/>
                <w:b/>
                <w:bCs/>
                <w:caps/>
                <w:color w:val="FFFFFF"/>
                <w:sz w:val="28"/>
                <w:szCs w:val="28"/>
              </w:rPr>
              <w:t>flexion</w:t>
            </w:r>
          </w:p>
        </w:tc>
        <w:tc>
          <w:tcPr>
            <w:tcW w:w="7813" w:type="dxa"/>
            <w:vMerge w:val="restart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173F47" w:rsidP="00173F4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inion Pro" w:hAnsi="Minion Pro" w:cs="Minion Pro"/>
                <w:color w:val="000000"/>
              </w:rPr>
            </w:pPr>
            <w:r w:rsidRPr="00173F47">
              <w:rPr>
                <w:rFonts w:ascii="Calibri" w:hAnsi="Calibri" w:cs="Calibri"/>
                <w:color w:val="000000"/>
              </w:rPr>
              <w:t>Inclure une possibilité de réflexion en classe virtuelle pour guider les élèves dans leur progression d’apprentissage et fixer de nouveaux objectifs.</w:t>
            </w:r>
          </w:p>
        </w:tc>
      </w:tr>
      <w:tr w:rsidR="00173F47" w:rsidRPr="00173F47" w:rsidTr="007B74E5">
        <w:trPr>
          <w:cantSplit/>
          <w:trHeight w:val="570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58704C" w:rsidP="00141A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13410" cy="61341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flexion.pd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28" cy="62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3" w:type="dxa"/>
            <w:vMerge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:rsidR="00173F47" w:rsidRPr="00173F47" w:rsidRDefault="00173F47" w:rsidP="00173F4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173F47" w:rsidRPr="00173F47" w:rsidTr="007B74E5">
        <w:trPr>
          <w:cantSplit/>
          <w:trHeight w:val="525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solid" w:color="32719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173F47" w:rsidP="00141AD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inion Pro" w:hAnsi="Minion Pro" w:cs="Minion Pro"/>
                <w:color w:val="000000"/>
                <w:lang w:val="en-GB"/>
              </w:rPr>
            </w:pPr>
            <w:r w:rsidRPr="00173F47">
              <w:rPr>
                <w:rFonts w:ascii="Calibri" w:hAnsi="Calibri" w:cs="Calibri"/>
                <w:b/>
                <w:bCs/>
                <w:caps/>
                <w:color w:val="FFFFFF"/>
                <w:sz w:val="28"/>
                <w:szCs w:val="28"/>
              </w:rPr>
              <w:t>prolonger</w:t>
            </w:r>
          </w:p>
        </w:tc>
        <w:tc>
          <w:tcPr>
            <w:tcW w:w="7813" w:type="dxa"/>
            <w:vMerge w:val="restart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4E5" w:rsidRDefault="00173F47" w:rsidP="00173F4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</w:rPr>
            </w:pPr>
            <w:r w:rsidRPr="00173F47">
              <w:rPr>
                <w:rFonts w:ascii="Calibri" w:hAnsi="Calibri" w:cs="Calibri"/>
                <w:color w:val="000000"/>
              </w:rPr>
              <w:t xml:space="preserve">Ajoutez des liens vers d’autres activités et ressources en ligne pour </w:t>
            </w:r>
            <w:r w:rsidRPr="00173F47">
              <w:rPr>
                <w:rFonts w:ascii="Calibri" w:hAnsi="Calibri" w:cs="Calibri"/>
                <w:color w:val="000000"/>
              </w:rPr>
              <w:br/>
              <w:t xml:space="preserve">prolonger l’apprentissage. </w:t>
            </w:r>
          </w:p>
          <w:p w:rsidR="007B74E5" w:rsidRPr="00173F47" w:rsidRDefault="007B74E5" w:rsidP="00173F4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173F47" w:rsidRPr="00173F47" w:rsidTr="007B74E5">
        <w:trPr>
          <w:cantSplit/>
          <w:trHeight w:val="1062"/>
          <w:tblHeader/>
        </w:trPr>
        <w:tc>
          <w:tcPr>
            <w:tcW w:w="2098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F47" w:rsidRPr="00173F47" w:rsidRDefault="0058704C" w:rsidP="00141AD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26015" cy="52601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rolonger.pd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19" cy="5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3" w:type="dxa"/>
            <w:vMerge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:rsidR="00173F47" w:rsidRPr="00173F47" w:rsidRDefault="00173F47" w:rsidP="00173F4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C45EAB" w:rsidRDefault="0017473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Default="00E07296" w:rsidP="00E07296"/>
    <w:p w:rsidR="00E07296" w:rsidRPr="00E07296" w:rsidRDefault="00E07296" w:rsidP="00E07296"/>
    <w:p w:rsidR="00E07296" w:rsidRPr="00E07296" w:rsidRDefault="00E07296" w:rsidP="00E07296"/>
    <w:p w:rsidR="00E07296" w:rsidRPr="00E07296" w:rsidRDefault="00E07296" w:rsidP="00E07296"/>
    <w:p w:rsidR="007B74E5" w:rsidRDefault="007B74E5" w:rsidP="00E07296">
      <w:pPr>
        <w:tabs>
          <w:tab w:val="left" w:pos="2234"/>
        </w:tabs>
      </w:pPr>
    </w:p>
    <w:p w:rsidR="007B74E5" w:rsidRPr="00E07296" w:rsidRDefault="007B74E5" w:rsidP="00E07296">
      <w:pPr>
        <w:tabs>
          <w:tab w:val="left" w:pos="2234"/>
        </w:tabs>
      </w:pPr>
    </w:p>
    <w:sectPr w:rsidR="007B74E5" w:rsidRPr="00E07296" w:rsidSect="007B74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0" w:right="0" w:bottom="0" w:left="0" w:header="68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36" w:rsidRDefault="00174736" w:rsidP="002726F5">
      <w:r>
        <w:separator/>
      </w:r>
    </w:p>
  </w:endnote>
  <w:endnote w:type="continuationSeparator" w:id="0">
    <w:p w:rsidR="00174736" w:rsidRDefault="00174736" w:rsidP="002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E5" w:rsidRDefault="007B74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E5" w:rsidRDefault="007B74E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E5" w:rsidRDefault="007B74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36" w:rsidRDefault="00174736" w:rsidP="002726F5">
      <w:r>
        <w:separator/>
      </w:r>
    </w:p>
  </w:footnote>
  <w:footnote w:type="continuationSeparator" w:id="0">
    <w:p w:rsidR="00174736" w:rsidRDefault="00174736" w:rsidP="002726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E5" w:rsidRDefault="007B74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E5" w:rsidRDefault="007B74E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08" w:rsidRDefault="006F6E0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-432630</wp:posOffset>
          </wp:positionV>
          <wp:extent cx="7556400" cy="10692000"/>
          <wp:effectExtent l="0" t="0" r="635" b="1905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g-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36"/>
    <w:rsid w:val="000D58AC"/>
    <w:rsid w:val="000F2FC2"/>
    <w:rsid w:val="00141ADF"/>
    <w:rsid w:val="00173F47"/>
    <w:rsid w:val="00174736"/>
    <w:rsid w:val="001F51BE"/>
    <w:rsid w:val="0020306B"/>
    <w:rsid w:val="002726F5"/>
    <w:rsid w:val="00276A88"/>
    <w:rsid w:val="002C1712"/>
    <w:rsid w:val="003E3FA8"/>
    <w:rsid w:val="00414721"/>
    <w:rsid w:val="004A7412"/>
    <w:rsid w:val="005004C6"/>
    <w:rsid w:val="005117B4"/>
    <w:rsid w:val="0058704C"/>
    <w:rsid w:val="005D26F4"/>
    <w:rsid w:val="00634F89"/>
    <w:rsid w:val="006F6E08"/>
    <w:rsid w:val="007B74E5"/>
    <w:rsid w:val="00832A78"/>
    <w:rsid w:val="00885269"/>
    <w:rsid w:val="008A3911"/>
    <w:rsid w:val="008D5B7A"/>
    <w:rsid w:val="009A2CE8"/>
    <w:rsid w:val="009F505A"/>
    <w:rsid w:val="00A6334C"/>
    <w:rsid w:val="00B4541B"/>
    <w:rsid w:val="00BE396F"/>
    <w:rsid w:val="00C94399"/>
    <w:rsid w:val="00D07A2F"/>
    <w:rsid w:val="00DB21A3"/>
    <w:rsid w:val="00DB4553"/>
    <w:rsid w:val="00DF6900"/>
    <w:rsid w:val="00E07296"/>
    <w:rsid w:val="00E14BE6"/>
    <w:rsid w:val="00E14FEE"/>
    <w:rsid w:val="00E15635"/>
    <w:rsid w:val="00E93B98"/>
    <w:rsid w:val="00EB4641"/>
    <w:rsid w:val="00F2485D"/>
    <w:rsid w:val="00F9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rsid w:val="003E3FA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Paragraphestandard">
    <w:name w:val="[Paragraphe standard]"/>
    <w:basedOn w:val="Aucunstyle"/>
    <w:uiPriority w:val="99"/>
    <w:rsid w:val="003E3FA8"/>
  </w:style>
  <w:style w:type="paragraph" w:styleId="Header">
    <w:name w:val="header"/>
    <w:basedOn w:val="Normal"/>
    <w:link w:val="HeaderChar"/>
    <w:uiPriority w:val="99"/>
    <w:unhideWhenUsed/>
    <w:rsid w:val="002726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F5"/>
  </w:style>
  <w:style w:type="paragraph" w:styleId="Footer">
    <w:name w:val="footer"/>
    <w:basedOn w:val="Normal"/>
    <w:link w:val="FooterChar"/>
    <w:uiPriority w:val="99"/>
    <w:unhideWhenUsed/>
    <w:rsid w:val="002726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6F5"/>
  </w:style>
  <w:style w:type="table" w:styleId="TableGrid">
    <w:name w:val="Table Grid"/>
    <w:basedOn w:val="TableNormal"/>
    <w:uiPriority w:val="39"/>
    <w:rsid w:val="000D5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7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3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rsid w:val="003E3FA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Paragraphestandard">
    <w:name w:val="[Paragraphe standard]"/>
    <w:basedOn w:val="Aucunstyle"/>
    <w:uiPriority w:val="99"/>
    <w:rsid w:val="003E3FA8"/>
  </w:style>
  <w:style w:type="paragraph" w:styleId="Header">
    <w:name w:val="header"/>
    <w:basedOn w:val="Normal"/>
    <w:link w:val="HeaderChar"/>
    <w:uiPriority w:val="99"/>
    <w:unhideWhenUsed/>
    <w:rsid w:val="002726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F5"/>
  </w:style>
  <w:style w:type="paragraph" w:styleId="Footer">
    <w:name w:val="footer"/>
    <w:basedOn w:val="Normal"/>
    <w:link w:val="FooterChar"/>
    <w:uiPriority w:val="99"/>
    <w:unhideWhenUsed/>
    <w:rsid w:val="002726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6F5"/>
  </w:style>
  <w:style w:type="table" w:styleId="TableGrid">
    <w:name w:val="Table Grid"/>
    <w:basedOn w:val="TableNormal"/>
    <w:uiPriority w:val="39"/>
    <w:rsid w:val="000D5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7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emf"/><Relationship Id="rId11" Type="http://schemas.openxmlformats.org/officeDocument/2006/relationships/image" Target="media/image5.emf"/><Relationship Id="rId12" Type="http://schemas.openxmlformats.org/officeDocument/2006/relationships/image" Target="media/image6.emf"/><Relationship Id="rId13" Type="http://schemas.openxmlformats.org/officeDocument/2006/relationships/image" Target="media/image7.emf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lfamerica:Downloads:modele-scenario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modele-scenario (1).dotx</Template>
  <TotalTime>1</TotalTime>
  <Pages>1</Pages>
  <Words>182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Train</dc:creator>
  <cp:keywords/>
  <dc:description/>
  <cp:lastModifiedBy>Jerome Train</cp:lastModifiedBy>
  <cp:revision>1</cp:revision>
  <dcterms:created xsi:type="dcterms:W3CDTF">2020-04-01T18:13:00Z</dcterms:created>
  <dcterms:modified xsi:type="dcterms:W3CDTF">2020-04-01T18:14:00Z</dcterms:modified>
</cp:coreProperties>
</file>